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B87" w:rsidRPr="00515B98" w:rsidRDefault="00CA6B87" w:rsidP="00151645">
      <w:pPr>
        <w:jc w:val="center"/>
        <w:rPr>
          <w:sz w:val="28"/>
          <w:szCs w:val="28"/>
          <w:lang w:val="kk-KZ"/>
        </w:rPr>
      </w:pPr>
      <w:bookmarkStart w:id="0" w:name="_GoBack"/>
      <w:r w:rsidRPr="00515B98">
        <w:rPr>
          <w:b/>
          <w:sz w:val="28"/>
          <w:szCs w:val="28"/>
          <w:lang w:val="kk-KZ"/>
        </w:rPr>
        <w:t xml:space="preserve">Тақырып </w:t>
      </w:r>
      <w:r>
        <w:rPr>
          <w:b/>
          <w:sz w:val="28"/>
          <w:szCs w:val="28"/>
          <w:lang w:val="kk-KZ"/>
        </w:rPr>
        <w:t>4</w:t>
      </w:r>
      <w:r w:rsidRPr="00515B98">
        <w:rPr>
          <w:b/>
          <w:sz w:val="28"/>
          <w:szCs w:val="28"/>
          <w:lang w:val="kk-KZ"/>
        </w:rPr>
        <w:t xml:space="preserve">. </w:t>
      </w:r>
      <w:r w:rsidRPr="00151645">
        <w:rPr>
          <w:b/>
          <w:sz w:val="28"/>
          <w:szCs w:val="28"/>
          <w:lang w:val="kk-KZ"/>
        </w:rPr>
        <w:t>Детерминирленген талдауғ</w:t>
      </w:r>
      <w:r>
        <w:rPr>
          <w:b/>
          <w:sz w:val="28"/>
          <w:szCs w:val="28"/>
          <w:lang w:val="kk-KZ"/>
        </w:rPr>
        <w:t>а факторлардың ықпалы мен өлшеу</w:t>
      </w:r>
      <w:r w:rsidRPr="00151645">
        <w:rPr>
          <w:b/>
          <w:sz w:val="28"/>
          <w:szCs w:val="28"/>
          <w:lang w:val="kk-KZ"/>
        </w:rPr>
        <w:t xml:space="preserve"> тәсілі</w:t>
      </w:r>
    </w:p>
    <w:bookmarkEnd w:id="0"/>
    <w:p w:rsidR="00CA6B87" w:rsidRPr="00515B98" w:rsidRDefault="00CA6B87" w:rsidP="005622D6">
      <w:pPr>
        <w:jc w:val="both"/>
        <w:rPr>
          <w:sz w:val="28"/>
          <w:szCs w:val="28"/>
          <w:lang w:val="kk-KZ"/>
        </w:rPr>
      </w:pPr>
      <w:r w:rsidRPr="00515B98">
        <w:rPr>
          <w:b/>
          <w:sz w:val="28"/>
          <w:szCs w:val="28"/>
          <w:lang w:val="kk-KZ"/>
        </w:rPr>
        <w:t xml:space="preserve">Мақсаты: </w:t>
      </w:r>
      <w:r>
        <w:rPr>
          <w:sz w:val="28"/>
          <w:szCs w:val="28"/>
          <w:lang w:val="kk-KZ"/>
        </w:rPr>
        <w:t>д</w:t>
      </w:r>
      <w:r w:rsidRPr="00151645">
        <w:rPr>
          <w:sz w:val="28"/>
          <w:szCs w:val="28"/>
          <w:lang w:val="kk-KZ"/>
        </w:rPr>
        <w:t>етерминирленген талдау</w:t>
      </w:r>
      <w:r w:rsidRPr="00515B98">
        <w:rPr>
          <w:sz w:val="28"/>
          <w:szCs w:val="28"/>
          <w:lang w:val="kk-KZ"/>
        </w:rPr>
        <w:t xml:space="preserve"> түсінігі, мәні, міндеттер және ақпараттық қамтамасыз етілуін. </w:t>
      </w:r>
      <w:r>
        <w:rPr>
          <w:sz w:val="28"/>
          <w:szCs w:val="28"/>
          <w:lang w:val="kk-KZ"/>
        </w:rPr>
        <w:t>Д</w:t>
      </w:r>
      <w:r w:rsidRPr="00151645">
        <w:rPr>
          <w:sz w:val="28"/>
          <w:szCs w:val="28"/>
          <w:lang w:val="kk-KZ"/>
        </w:rPr>
        <w:t>етерминирленген талдау</w:t>
      </w:r>
      <w:r>
        <w:rPr>
          <w:sz w:val="28"/>
          <w:szCs w:val="28"/>
          <w:lang w:val="kk-KZ"/>
        </w:rPr>
        <w:t xml:space="preserve">дың өлшеу тәсілі </w:t>
      </w:r>
      <w:r w:rsidRPr="00515B98">
        <w:rPr>
          <w:sz w:val="28"/>
          <w:szCs w:val="28"/>
          <w:lang w:val="kk-KZ"/>
        </w:rPr>
        <w:t>.</w:t>
      </w:r>
    </w:p>
    <w:p w:rsidR="00CA6B87" w:rsidRDefault="00CA6B87" w:rsidP="005622D6">
      <w:pPr>
        <w:jc w:val="both"/>
        <w:rPr>
          <w:b/>
          <w:sz w:val="28"/>
          <w:szCs w:val="28"/>
          <w:lang w:val="kk-KZ"/>
        </w:rPr>
      </w:pPr>
      <w:r w:rsidRPr="00515B98">
        <w:rPr>
          <w:b/>
          <w:sz w:val="28"/>
          <w:szCs w:val="28"/>
          <w:lang w:val="kk-KZ"/>
        </w:rPr>
        <w:t>Жоспар</w:t>
      </w:r>
    </w:p>
    <w:p w:rsidR="00CA6B87" w:rsidRDefault="00CA6B87" w:rsidP="00151645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Детерминдік факторлық модельдердің негізгі типтері. </w:t>
      </w:r>
    </w:p>
    <w:p w:rsidR="00CA6B87" w:rsidRDefault="00CA6B87" w:rsidP="00151645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Модельдеу ережесі.</w:t>
      </w:r>
    </w:p>
    <w:p w:rsidR="00CA6B87" w:rsidRPr="00515B98" w:rsidRDefault="00CA6B87" w:rsidP="005622D6">
      <w:pPr>
        <w:jc w:val="both"/>
        <w:rPr>
          <w:b/>
          <w:sz w:val="28"/>
          <w:szCs w:val="28"/>
          <w:lang w:val="kk-KZ"/>
        </w:rPr>
      </w:pPr>
    </w:p>
    <w:p w:rsidR="00CA6B87" w:rsidRPr="000D62B4" w:rsidRDefault="00CA6B87" w:rsidP="00151645">
      <w:pPr>
        <w:ind w:firstLine="540"/>
        <w:jc w:val="both"/>
        <w:rPr>
          <w:b/>
          <w:sz w:val="28"/>
          <w:szCs w:val="28"/>
          <w:lang w:val="kk-KZ"/>
        </w:rPr>
      </w:pPr>
      <w:r w:rsidRPr="000D62B4"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CA6B87" w:rsidRPr="000D62B4" w:rsidRDefault="00CA6B87" w:rsidP="00151645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CA6B87" w:rsidRPr="000D62B4" w:rsidRDefault="00CA6B87" w:rsidP="00151645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CA6B87" w:rsidRPr="000D62B4" w:rsidRDefault="00CA6B87" w:rsidP="00151645">
      <w:pPr>
        <w:ind w:firstLine="567"/>
        <w:jc w:val="both"/>
        <w:rPr>
          <w:sz w:val="28"/>
          <w:szCs w:val="28"/>
          <w:lang w:val="kk-KZ"/>
        </w:rPr>
      </w:pPr>
      <w:r w:rsidRPr="000D62B4"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CA6B87" w:rsidRPr="000D62B4" w:rsidRDefault="00CA6B87" w:rsidP="00151645">
      <w:pPr>
        <w:pStyle w:val="BodyTextIndent"/>
        <w:rPr>
          <w:lang w:val="kk-KZ"/>
        </w:rPr>
      </w:pPr>
    </w:p>
    <w:p w:rsidR="00CA6B87" w:rsidRDefault="00CA6B87" w:rsidP="00151645">
      <w:pPr>
        <w:pStyle w:val="BodyTextIndent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Бақылау сұрақтары: </w:t>
      </w:r>
    </w:p>
    <w:p w:rsidR="00CA6B87" w:rsidRPr="004F32E3" w:rsidRDefault="00CA6B87" w:rsidP="004F32E3">
      <w:pPr>
        <w:rPr>
          <w:noProof/>
          <w:sz w:val="28"/>
          <w:szCs w:val="28"/>
          <w:lang w:val="kk-KZ"/>
        </w:rPr>
      </w:pPr>
      <w:r w:rsidRPr="004F32E3">
        <w:rPr>
          <w:noProof/>
          <w:sz w:val="28"/>
          <w:szCs w:val="28"/>
          <w:lang w:val="kk-KZ"/>
        </w:rPr>
        <w:t xml:space="preserve">1. Тізбекті алмасытру </w:t>
      </w:r>
      <w:r>
        <w:rPr>
          <w:noProof/>
          <w:sz w:val="28"/>
          <w:szCs w:val="28"/>
          <w:lang w:val="kk-KZ"/>
        </w:rPr>
        <w:t>ә</w:t>
      </w:r>
      <w:r w:rsidRPr="004F32E3">
        <w:rPr>
          <w:noProof/>
          <w:sz w:val="28"/>
          <w:szCs w:val="28"/>
          <w:lang w:val="kk-KZ"/>
        </w:rPr>
        <w:t xml:space="preserve">дісінің мағынасы. Оның негізгі көрсеткіштері. </w:t>
      </w:r>
    </w:p>
    <w:p w:rsidR="00CA6B87" w:rsidRPr="004F32E3" w:rsidRDefault="00CA6B87" w:rsidP="004F32E3">
      <w:pPr>
        <w:rPr>
          <w:noProof/>
          <w:sz w:val="28"/>
          <w:szCs w:val="28"/>
          <w:lang w:val="kk-KZ"/>
        </w:rPr>
      </w:pPr>
      <w:r w:rsidRPr="004F32E3">
        <w:rPr>
          <w:noProof/>
          <w:sz w:val="28"/>
          <w:szCs w:val="28"/>
          <w:lang w:val="kk-KZ"/>
        </w:rPr>
        <w:t>2. Тізбектегі бірізділікті аныктайтын кандай ережелер бар?</w:t>
      </w:r>
    </w:p>
    <w:p w:rsidR="00CA6B87" w:rsidRPr="00BC6449" w:rsidRDefault="00CA6B87" w:rsidP="004F32E3">
      <w:pPr>
        <w:tabs>
          <w:tab w:val="left" w:pos="202"/>
        </w:tabs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3. </w:t>
      </w:r>
      <w:r w:rsidRPr="00BC6449">
        <w:rPr>
          <w:noProof/>
          <w:sz w:val="28"/>
          <w:szCs w:val="28"/>
        </w:rPr>
        <w:t>Талдаудың сандық және сапалық факторлары.</w:t>
      </w:r>
    </w:p>
    <w:p w:rsidR="00CA6B87" w:rsidRPr="00BC6449" w:rsidRDefault="00CA6B87" w:rsidP="004F32E3">
      <w:pPr>
        <w:tabs>
          <w:tab w:val="left" w:pos="202"/>
        </w:tabs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4. </w:t>
      </w:r>
      <w:r w:rsidRPr="00BC6449">
        <w:rPr>
          <w:noProof/>
          <w:sz w:val="28"/>
          <w:szCs w:val="28"/>
        </w:rPr>
        <w:t>Абсолютті айырмашылық эдісінін магынасы.</w:t>
      </w:r>
    </w:p>
    <w:p w:rsidR="00CA6B87" w:rsidRPr="00BC6449" w:rsidRDefault="00CA6B87" w:rsidP="004F32E3">
      <w:pPr>
        <w:tabs>
          <w:tab w:val="left" w:pos="202"/>
        </w:tabs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5. </w:t>
      </w:r>
      <w:r w:rsidRPr="00BC6449">
        <w:rPr>
          <w:noProof/>
          <w:sz w:val="28"/>
          <w:szCs w:val="28"/>
        </w:rPr>
        <w:t>Қатысты айырмашылық әдісі нені көрсетеді?</w:t>
      </w:r>
    </w:p>
    <w:p w:rsidR="00CA6B87" w:rsidRPr="00BC6449" w:rsidRDefault="00CA6B87" w:rsidP="004F32E3">
      <w:pPr>
        <w:tabs>
          <w:tab w:val="left" w:pos="202"/>
        </w:tabs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6. </w:t>
      </w:r>
      <w:r w:rsidRPr="00BC6449">
        <w:rPr>
          <w:noProof/>
          <w:sz w:val="28"/>
          <w:szCs w:val="28"/>
        </w:rPr>
        <w:t xml:space="preserve">Пропорционалды бөлу </w:t>
      </w:r>
      <w:r>
        <w:rPr>
          <w:noProof/>
          <w:sz w:val="28"/>
          <w:szCs w:val="28"/>
          <w:lang w:val="kk-KZ"/>
        </w:rPr>
        <w:t>ә</w:t>
      </w:r>
      <w:r w:rsidRPr="00BC6449">
        <w:rPr>
          <w:noProof/>
          <w:sz w:val="28"/>
          <w:szCs w:val="28"/>
        </w:rPr>
        <w:t>дісін сипаттап беріңіз.</w:t>
      </w:r>
    </w:p>
    <w:p w:rsidR="00CA6B87" w:rsidRPr="004F32E3" w:rsidRDefault="00CA6B87" w:rsidP="005622D6"/>
    <w:sectPr w:rsidR="00CA6B87" w:rsidRPr="004F32E3" w:rsidSect="0066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15BCD"/>
    <w:multiLevelType w:val="hybridMultilevel"/>
    <w:tmpl w:val="DD0C9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D85754"/>
    <w:multiLevelType w:val="hybridMultilevel"/>
    <w:tmpl w:val="FDD461C8"/>
    <w:lvl w:ilvl="0" w:tplc="3F786B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5FC258BF"/>
    <w:multiLevelType w:val="hybridMultilevel"/>
    <w:tmpl w:val="BA328AD4"/>
    <w:lvl w:ilvl="0" w:tplc="CC1CFB2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896684C0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62CA21CA"/>
    <w:multiLevelType w:val="hybridMultilevel"/>
    <w:tmpl w:val="D1568E04"/>
    <w:lvl w:ilvl="0" w:tplc="C27C80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620F"/>
    <w:rsid w:val="000D62B4"/>
    <w:rsid w:val="00151645"/>
    <w:rsid w:val="004748E0"/>
    <w:rsid w:val="004F32E3"/>
    <w:rsid w:val="00515B98"/>
    <w:rsid w:val="005622D6"/>
    <w:rsid w:val="0066576E"/>
    <w:rsid w:val="0091620F"/>
    <w:rsid w:val="00BC6449"/>
    <w:rsid w:val="00CA6B87"/>
    <w:rsid w:val="00CF3261"/>
    <w:rsid w:val="00D2139A"/>
    <w:rsid w:val="00E84B11"/>
    <w:rsid w:val="00F2542B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E84B11"/>
    <w:pPr>
      <w:ind w:firstLine="540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84B1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182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5</cp:revision>
  <dcterms:created xsi:type="dcterms:W3CDTF">2013-10-21T05:16:00Z</dcterms:created>
  <dcterms:modified xsi:type="dcterms:W3CDTF">2015-09-23T08:39:00Z</dcterms:modified>
</cp:coreProperties>
</file>